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>English 200, Section 8:</w:t>
      </w:r>
      <w:bookmarkStart w:id="0" w:name="_GoBack"/>
      <w:bookmarkEnd w:id="0"/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>Introduction to Literature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>HANDOUTS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>CRITICAL APPROACHES TO LITERATURE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>Described below are nine common critical approaches to the literature.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>Quotations are from X.J. Kennedy and Dana Gioia</w:t>
      </w:r>
      <w:r>
        <w:rPr>
          <w:rFonts w:ascii="Times New Roman" w:hAnsi="Times New Roman" w:cs="Times New Roman"/>
          <w:sz w:val="24"/>
          <w:szCs w:val="24"/>
        </w:rPr>
        <w:t xml:space="preserve">'s _Literature: An Introduction </w:t>
      </w:r>
      <w:r w:rsidRPr="00966F5D">
        <w:rPr>
          <w:rFonts w:ascii="Times New Roman" w:hAnsi="Times New Roman" w:cs="Times New Roman"/>
          <w:sz w:val="24"/>
          <w:szCs w:val="24"/>
        </w:rPr>
        <w:t>to Fiction, Poetry, and Drama_, Sixth Edition (</w:t>
      </w:r>
      <w:r>
        <w:rPr>
          <w:rFonts w:ascii="Times New Roman" w:hAnsi="Times New Roman" w:cs="Times New Roman"/>
          <w:sz w:val="24"/>
          <w:szCs w:val="24"/>
        </w:rPr>
        <w:t xml:space="preserve">New York: HarperCollins, 1995), </w:t>
      </w:r>
      <w:r w:rsidRPr="00966F5D">
        <w:rPr>
          <w:rFonts w:ascii="Times New Roman" w:hAnsi="Times New Roman" w:cs="Times New Roman"/>
          <w:sz w:val="24"/>
          <w:szCs w:val="24"/>
        </w:rPr>
        <w:t xml:space="preserve">pages 1790-1818.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* </w:t>
      </w:r>
      <w:r w:rsidRPr="00966F5D">
        <w:rPr>
          <w:rFonts w:ascii="Times New Roman" w:hAnsi="Times New Roman" w:cs="Times New Roman"/>
          <w:b/>
          <w:sz w:val="24"/>
          <w:szCs w:val="24"/>
        </w:rPr>
        <w:t>Formalist Criticism</w:t>
      </w:r>
      <w:r w:rsidRPr="00966F5D">
        <w:rPr>
          <w:rFonts w:ascii="Times New Roman" w:hAnsi="Times New Roman" w:cs="Times New Roman"/>
          <w:sz w:val="24"/>
          <w:szCs w:val="24"/>
        </w:rPr>
        <w:t>: This approach regards literature as "a unique form of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human knowledge that needs to be examined on its own terms." All the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elements necessary for understanding the work are contained within the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work itself. Of particular interest to the formalist critic are the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elements of form-style, structure, tone, imagery, etc.-that are found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within the text. A primary goal for formalist critics is to determine how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such elements work together with the text's content to shape its effects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upon readers.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* </w:t>
      </w:r>
      <w:r w:rsidRPr="00966F5D">
        <w:rPr>
          <w:rFonts w:ascii="Times New Roman" w:hAnsi="Times New Roman" w:cs="Times New Roman"/>
          <w:b/>
          <w:sz w:val="24"/>
          <w:szCs w:val="24"/>
        </w:rPr>
        <w:t>Biographical Criticism</w:t>
      </w:r>
      <w:r w:rsidRPr="00966F5D">
        <w:rPr>
          <w:rFonts w:ascii="Times New Roman" w:hAnsi="Times New Roman" w:cs="Times New Roman"/>
          <w:sz w:val="24"/>
          <w:szCs w:val="24"/>
        </w:rPr>
        <w:t>: This approach "begins with the simple but central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insight that literature is written by actual people and that understanding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an author's life can help readers more thoroughly comprehend the work."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Hence, it often affords a practical method by which readers can better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understand a text. However, a biographical critic must be careful not to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take the biographical facts of a writer's life too far in criticizing the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works of that writer: the biographical critic "focuses on explicating the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literary work by using the insight provided by knowledge of the author's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life.... [B]iographical data should amplify the meaning of the text, not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drown it out with irrelevant material."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* </w:t>
      </w:r>
      <w:r w:rsidRPr="00966F5D">
        <w:rPr>
          <w:rFonts w:ascii="Times New Roman" w:hAnsi="Times New Roman" w:cs="Times New Roman"/>
          <w:b/>
          <w:sz w:val="24"/>
          <w:szCs w:val="24"/>
        </w:rPr>
        <w:t>Historical Criticism</w:t>
      </w:r>
      <w:r w:rsidRPr="00966F5D">
        <w:rPr>
          <w:rFonts w:ascii="Times New Roman" w:hAnsi="Times New Roman" w:cs="Times New Roman"/>
          <w:sz w:val="24"/>
          <w:szCs w:val="24"/>
        </w:rPr>
        <w:t>: This approach "seeks to understand a literary work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by investigating the social, cultural, and intellectual context that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produced it-a context that necessarily includes the artist's biography and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milieu." A key goal for historical critics is to understand the effect of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a literary work upon its original readers. 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* </w:t>
      </w:r>
      <w:r w:rsidRPr="00966F5D">
        <w:rPr>
          <w:rFonts w:ascii="Times New Roman" w:hAnsi="Times New Roman" w:cs="Times New Roman"/>
          <w:b/>
          <w:sz w:val="24"/>
          <w:szCs w:val="24"/>
        </w:rPr>
        <w:t>Gender Criticism</w:t>
      </w:r>
      <w:r w:rsidRPr="00966F5D">
        <w:rPr>
          <w:rFonts w:ascii="Times New Roman" w:hAnsi="Times New Roman" w:cs="Times New Roman"/>
          <w:sz w:val="24"/>
          <w:szCs w:val="24"/>
        </w:rPr>
        <w:t>: This approach "examines how sexual identity influences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the creation and reception of literary works." Originally an offshoot of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feminist movements, gender criticism today includes a number of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approaches, including the so-called "masculinist" approach recently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advocated by poet Robert Bly. The bulk of gender criticism, however, is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feminist and takes as a central precept that the patriarchal attitudes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that have dominated western thought have resulted, consciously or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unconsciously, in literature "full of unexamined 'male-produced'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assumptions." Feminist criticism attempts to correct this imbalance by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analyzing and combatting such attitudes-by questioning, for example, why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none of the characters in Shakespeare's play Othello ever challenge the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right of a husband to murder a wife accused of adultery. Other goals of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feminist critics include "analyzing how sexual identity influences the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reader of a text" and "examin[ing] how the images of men and women in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imaginative literature reflect or reject the social forces that have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historically kept the sexes from achieving total equality."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* </w:t>
      </w:r>
      <w:r w:rsidRPr="00966F5D">
        <w:rPr>
          <w:rFonts w:ascii="Times New Roman" w:hAnsi="Times New Roman" w:cs="Times New Roman"/>
          <w:b/>
          <w:sz w:val="24"/>
          <w:szCs w:val="24"/>
        </w:rPr>
        <w:t>Psychological Criticism</w:t>
      </w:r>
      <w:r w:rsidRPr="00966F5D">
        <w:rPr>
          <w:rFonts w:ascii="Times New Roman" w:hAnsi="Times New Roman" w:cs="Times New Roman"/>
          <w:sz w:val="24"/>
          <w:szCs w:val="24"/>
        </w:rPr>
        <w:t xml:space="preserve">: This approach reflects the effect that modern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psychology has had upon both literature and literary criticism.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Fundamental figures in psychological criticism include Sigmund Freud,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whose "psychoanalytic theories changed our notions of human behavior by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lastRenderedPageBreak/>
        <w:t xml:space="preserve">     exploring new or controversial areas like wish-fulfillment, sexuality, the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unconscious, and repression" as well as expanding our understanding of how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"language and symbols operate by demonstrating their ability to reflect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unconscious fears or desires"; and Carl Jung, whose theories about the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unconscious are also a key foundation of mythological criticism (see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below). Psychological criticism has a number of approaches, but in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general, it usually employs one (or more) of three approaches: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66F5D">
        <w:rPr>
          <w:rFonts w:ascii="Times New Roman" w:hAnsi="Times New Roman" w:cs="Times New Roman"/>
          <w:sz w:val="24"/>
          <w:szCs w:val="24"/>
        </w:rPr>
        <w:tab/>
        <w:t>1. An investigation of "the creative process of the artist: what is the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ab/>
      </w:r>
      <w:r w:rsidRPr="00966F5D">
        <w:rPr>
          <w:rFonts w:ascii="Times New Roman" w:hAnsi="Times New Roman" w:cs="Times New Roman"/>
          <w:sz w:val="24"/>
          <w:szCs w:val="24"/>
        </w:rPr>
        <w:tab/>
        <w:t xml:space="preserve">   nature of literary genius and how does it relate to normal mental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ab/>
      </w:r>
      <w:r w:rsidRPr="00966F5D">
        <w:rPr>
          <w:rFonts w:ascii="Times New Roman" w:hAnsi="Times New Roman" w:cs="Times New Roman"/>
          <w:sz w:val="24"/>
          <w:szCs w:val="24"/>
        </w:rPr>
        <w:tab/>
        <w:t xml:space="preserve">   functions?"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ab/>
      </w:r>
      <w:r w:rsidRPr="00966F5D">
        <w:rPr>
          <w:rFonts w:ascii="Times New Roman" w:hAnsi="Times New Roman" w:cs="Times New Roman"/>
          <w:sz w:val="24"/>
          <w:szCs w:val="24"/>
        </w:rPr>
        <w:tab/>
        <w:t>2. The psychological study of a particular artist, usually noting how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ab/>
      </w:r>
      <w:r w:rsidRPr="00966F5D">
        <w:rPr>
          <w:rFonts w:ascii="Times New Roman" w:hAnsi="Times New Roman" w:cs="Times New Roman"/>
          <w:sz w:val="24"/>
          <w:szCs w:val="24"/>
        </w:rPr>
        <w:tab/>
        <w:t xml:space="preserve">   an author's biographical circumstances affect or influence their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ab/>
      </w:r>
      <w:r w:rsidRPr="00966F5D">
        <w:rPr>
          <w:rFonts w:ascii="Times New Roman" w:hAnsi="Times New Roman" w:cs="Times New Roman"/>
          <w:sz w:val="24"/>
          <w:szCs w:val="24"/>
        </w:rPr>
        <w:tab/>
        <w:t xml:space="preserve">   motivations and/or behavior.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ab/>
      </w:r>
      <w:r w:rsidRPr="00966F5D">
        <w:rPr>
          <w:rFonts w:ascii="Times New Roman" w:hAnsi="Times New Roman" w:cs="Times New Roman"/>
          <w:sz w:val="24"/>
          <w:szCs w:val="24"/>
        </w:rPr>
        <w:tab/>
        <w:t>3. The analysis of fictional characters using the language and methods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ab/>
      </w:r>
      <w:r w:rsidRPr="00966F5D">
        <w:rPr>
          <w:rFonts w:ascii="Times New Roman" w:hAnsi="Times New Roman" w:cs="Times New Roman"/>
          <w:sz w:val="24"/>
          <w:szCs w:val="24"/>
        </w:rPr>
        <w:tab/>
        <w:t xml:space="preserve">   of psychology.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* </w:t>
      </w:r>
      <w:r w:rsidRPr="00966F5D">
        <w:rPr>
          <w:rFonts w:ascii="Times New Roman" w:hAnsi="Times New Roman" w:cs="Times New Roman"/>
          <w:b/>
          <w:sz w:val="24"/>
          <w:szCs w:val="24"/>
        </w:rPr>
        <w:t>Sociological Criticism</w:t>
      </w:r>
      <w:r w:rsidRPr="00966F5D">
        <w:rPr>
          <w:rFonts w:ascii="Times New Roman" w:hAnsi="Times New Roman" w:cs="Times New Roman"/>
          <w:sz w:val="24"/>
          <w:szCs w:val="24"/>
        </w:rPr>
        <w:t xml:space="preserve">: This approach "examines literature in the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cultural, economic and political context in which it is written or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received," exploring the relationships between the artist and society.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Sometimes it examines the artist's society to better understand the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author's literary works; other times, it may examine the representation of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such societal elements within the literature itself. One influential type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of sociological criticism is Marxist criticism, which focuses on the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economic and political elements of art, often emphasizing the ideological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content of literature; because Marxist criticism often argues that all art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is political, either challenging or endorsing (by silence) the status quo,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it is frequently evaluative and judgmental, a tendency that "can lead to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reductive judgment, as when Soviet critics rated Jack London better than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lastRenderedPageBreak/>
        <w:t xml:space="preserve">     William Faulkner, Ernest Hemingway, Edith Wharton, and Henry James,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because he illustrated the principles of class struggle more clearly."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ab/>
        <w:t xml:space="preserve"> Nonetheless, Marxist criticism "can illuminate political and economic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ab/>
        <w:t xml:space="preserve"> dimensions of literature other approaches overlook." 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* </w:t>
      </w:r>
      <w:r>
        <w:rPr>
          <w:rFonts w:ascii="Times New Roman" w:hAnsi="Times New Roman" w:cs="Times New Roman"/>
          <w:b/>
          <w:sz w:val="24"/>
          <w:szCs w:val="24"/>
        </w:rPr>
        <w:t>Mythological Criticism (Archetypal Criticism)</w:t>
      </w:r>
      <w:r w:rsidRPr="00966F5D">
        <w:rPr>
          <w:rFonts w:ascii="Times New Roman" w:hAnsi="Times New Roman" w:cs="Times New Roman"/>
          <w:sz w:val="24"/>
          <w:szCs w:val="24"/>
        </w:rPr>
        <w:t>: This approach emph</w:t>
      </w:r>
      <w:r>
        <w:rPr>
          <w:rFonts w:ascii="Times New Roman" w:hAnsi="Times New Roman" w:cs="Times New Roman"/>
          <w:sz w:val="24"/>
          <w:szCs w:val="24"/>
        </w:rPr>
        <w:t xml:space="preserve">asizes "the recurrent </w:t>
      </w:r>
    </w:p>
    <w:p w:rsidR="00966F5D" w:rsidRPr="00966F5D" w:rsidRDefault="00966F5D" w:rsidP="00966F5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>universal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patterns underlying most literary works." Combining the insights from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anthropology, psychology, history, and comparative religion, mythological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criticism "explores the artist's common humanity by tracing how the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individual imagination uses myths and symbols common to different cultures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and epochs." One key concept in mythlogical criticism is the archetype, "a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symbol, character, situation, or image that evokes a deep universal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response," which entered literary criticism from Swiss psychologist Carl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Jung. According to Jung, all individuals share a "`collective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unconscious,' a set of primal memories common to the human race, existing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below each person's conscious mind"-often deriving from primordial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phenomena such as the sun, moon, fire, night, and blood, archetypes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according to Jung "trigger the collective unconscious." Another critic,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Northrop Frye, defined archetype in a more limited way as "a symbol,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usually an image, which recurs often enough in literature to be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recognizable as an element of one's literary experience as a whole."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Regardless of the definition of archetype they use, mythological critics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tend to view literary works in the broader context of works sharing a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similar pattern. 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* </w:t>
      </w:r>
      <w:r w:rsidRPr="00966F5D">
        <w:rPr>
          <w:rFonts w:ascii="Times New Roman" w:hAnsi="Times New Roman" w:cs="Times New Roman"/>
          <w:b/>
          <w:sz w:val="24"/>
          <w:szCs w:val="24"/>
        </w:rPr>
        <w:t>Reader-Response Criticism</w:t>
      </w:r>
      <w:r w:rsidRPr="00966F5D">
        <w:rPr>
          <w:rFonts w:ascii="Times New Roman" w:hAnsi="Times New Roman" w:cs="Times New Roman"/>
          <w:sz w:val="24"/>
          <w:szCs w:val="24"/>
        </w:rPr>
        <w:t>: This approach takes as a fundamental tenet that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"literature" exists not as an artifact upon a printed page but as a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lastRenderedPageBreak/>
        <w:t xml:space="preserve">     transaction between the physical text and the mind of a reader. It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attempts "to describe what happens in the reader's mind while interpreting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a text" and reflects that reading, like writing, is a creative process.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According to reader-response critics, literary texts do not "contain" a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meaning; meanings derive only from the act of individual readings. Hence,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two different readers may derive completely different interpretations of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the same literary text; likewise, a reader who re-reads a work years later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may find the work shockingly different. Reader-response criticism, then,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emphasizes how "religious, cultural, and social values affect readings; it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also overlaps with gender criticism in exploring how men and women read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the same text with different assumptions." Though this approach rejects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the notion that a single "correct" reading exists for a literary work, it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does not consider all readings permissible: "Each text creates limits to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its possible interpretations."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* </w:t>
      </w:r>
      <w:r w:rsidRPr="00966F5D">
        <w:rPr>
          <w:rFonts w:ascii="Times New Roman" w:hAnsi="Times New Roman" w:cs="Times New Roman"/>
          <w:b/>
          <w:sz w:val="24"/>
          <w:szCs w:val="24"/>
        </w:rPr>
        <w:t>Deconstructionist Criticism</w:t>
      </w:r>
      <w:r w:rsidRPr="00966F5D">
        <w:rPr>
          <w:rFonts w:ascii="Times New Roman" w:hAnsi="Times New Roman" w:cs="Times New Roman"/>
          <w:sz w:val="24"/>
          <w:szCs w:val="24"/>
        </w:rPr>
        <w:t xml:space="preserve">: This approach "rejects the traditional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assumption that language can accurately represent reality."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Deconstructionist critics regard language as a fundamentally unstable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medium-the words "tree" or "dog," for instance, undoubtedly conjure up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different mental images for different people-and therefore, because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literature is made up of words, literature possesses no fixed, single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meaning. According to critic Paul de Man, deconstructionists insist on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"the impossibility of making the actual expression coincide with what has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to be expressed, of making the actual signs [i.e., words] coincide with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what is signified." As a result, deconstructionist critics tend to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emphasize not what is being said but how language is used in a text. The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methods of this approach tend to resemble those of formalist criticism,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but whereas formalists' primary goal is to locate unity within a text,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lastRenderedPageBreak/>
        <w:t xml:space="preserve">     "how the diverse elements of a text cohere into meaning,"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deconstructionists try to show how the text "deconstructs," "how it can be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broken down ... into mutually irreconcilable positions." Other goals of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deconstructionists include (1) challenging the notion of authors'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"ownership" of texts they create (and their ability to control the meaning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of their texts) and (2) focusing on how language is used to achieve power,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as when they try to understand how a some interpretations of a literary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 xml:space="preserve">     work come to be regarded as "truth."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>Prepared for English 200, Section 8, at the University of Mississippi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>Send questions or comments to John B. Padgett, egjbp@olemiss.edu</w:t>
      </w: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</w:p>
    <w:p w:rsidR="00966F5D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>This document can be located on the World Wide Web at</w:t>
      </w:r>
    </w:p>
    <w:p w:rsidR="00377FF8" w:rsidRPr="00966F5D" w:rsidRDefault="00966F5D" w:rsidP="00966F5D">
      <w:pPr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</w:rPr>
        <w:t>http://www.olemiss.edu/depts/english/courses/web/fall96/litcrit.txt</w:t>
      </w:r>
    </w:p>
    <w:sectPr w:rsidR="00377FF8" w:rsidRPr="00966F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5D" w:rsidRDefault="00966F5D" w:rsidP="00966F5D">
      <w:pPr>
        <w:spacing w:after="0" w:line="240" w:lineRule="auto"/>
      </w:pPr>
      <w:r>
        <w:separator/>
      </w:r>
    </w:p>
  </w:endnote>
  <w:endnote w:type="continuationSeparator" w:id="0">
    <w:p w:rsidR="00966F5D" w:rsidRDefault="00966F5D" w:rsidP="0096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5D" w:rsidRDefault="00966F5D" w:rsidP="00966F5D">
      <w:pPr>
        <w:spacing w:after="0" w:line="240" w:lineRule="auto"/>
      </w:pPr>
      <w:r>
        <w:separator/>
      </w:r>
    </w:p>
  </w:footnote>
  <w:footnote w:type="continuationSeparator" w:id="0">
    <w:p w:rsidR="00966F5D" w:rsidRDefault="00966F5D" w:rsidP="0096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213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6F5D" w:rsidRPr="00966F5D" w:rsidRDefault="00966F5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6F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F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F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66F5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6F5D" w:rsidRDefault="00966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5D"/>
    <w:rsid w:val="00377FF8"/>
    <w:rsid w:val="009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96F06"/>
  <w15:chartTrackingRefBased/>
  <w15:docId w15:val="{3AD3C97E-75B3-4B2B-B19E-CCD89338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F5D"/>
  </w:style>
  <w:style w:type="paragraph" w:styleId="Footer">
    <w:name w:val="footer"/>
    <w:basedOn w:val="Normal"/>
    <w:link w:val="FooterChar"/>
    <w:uiPriority w:val="99"/>
    <w:unhideWhenUsed/>
    <w:rsid w:val="0096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Abigail</dc:creator>
  <cp:keywords/>
  <dc:description/>
  <cp:lastModifiedBy>Peel, Abigail</cp:lastModifiedBy>
  <cp:revision>1</cp:revision>
  <dcterms:created xsi:type="dcterms:W3CDTF">2017-11-11T17:53:00Z</dcterms:created>
  <dcterms:modified xsi:type="dcterms:W3CDTF">2017-11-11T17:57:00Z</dcterms:modified>
</cp:coreProperties>
</file>